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B6360" w:rsidP="00CC4F4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E9447E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4B636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B6360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C4F4E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4B636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B6360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B6360">
              <w:rPr>
                <w:rFonts w:ascii="Arial" w:hAnsi="Arial" w:cs="Arial"/>
                <w:color w:val="000000" w:themeColor="text1"/>
                <w:lang w:val="en-US"/>
              </w:rPr>
              <w:t>16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FF4920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B6360" w:rsidRPr="004B6360" w:rsidRDefault="004B6360" w:rsidP="004B63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4B6360" w:rsidRPr="004B6360" w:rsidRDefault="004B6360" w:rsidP="004B63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4B6360" w:rsidRPr="004B6360" w:rsidRDefault="004B6360" w:rsidP="004B63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4B6360" w:rsidRPr="004B6360" w:rsidRDefault="004B6360" w:rsidP="004B63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sz w:val="24"/>
                <w:szCs w:val="24"/>
              </w:rPr>
              <w:t>Análisis y aprobación en su caso del proyecto de Dictamen Consolidado, respecto de la revisión a los informes mensuales de los ingresos y egresos de la otrora  organización de ciudadanos “Movimiento Dignidad Zacatecas, A.C.”, correspondiente a sus actividades del quince de noviembre de dos mil diecisiete al veintiocho de enero de dos mil dieciocho.</w:t>
            </w:r>
          </w:p>
          <w:p w:rsidR="0020043D" w:rsidRPr="008F237B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360" w:rsidRPr="004B6360" w:rsidRDefault="004B6360" w:rsidP="004B6360">
            <w:pPr>
              <w:jc w:val="both"/>
              <w:rPr>
                <w:rFonts w:ascii="Arial" w:hAnsi="Arial" w:cs="Arial"/>
                <w:b/>
              </w:rPr>
            </w:pPr>
            <w:r w:rsidRPr="004B6360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 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4B6360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4B6360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4B6360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 xml:space="preserve">Lic. Carlos Casas Roque.- </w:t>
            </w:r>
            <w:r w:rsidRPr="004B6360">
              <w:rPr>
                <w:rFonts w:ascii="Arial" w:hAnsi="Arial" w:cs="Arial"/>
                <w:sz w:val="24"/>
                <w:szCs w:val="24"/>
              </w:rPr>
              <w:t>Consejero Electoral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4B6360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C.P. Susana Puente Gómez</w:t>
            </w:r>
          </w:p>
          <w:p w:rsidR="004B6360" w:rsidRPr="004B6360" w:rsidRDefault="004B6360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360">
              <w:rPr>
                <w:rFonts w:ascii="Arial" w:hAnsi="Arial" w:cs="Arial"/>
                <w:b/>
                <w:sz w:val="24"/>
                <w:szCs w:val="24"/>
              </w:rPr>
              <w:t>Lic. Jesús Guillermo Flores Tejada.-</w:t>
            </w:r>
            <w:r w:rsidRPr="004B6360">
              <w:rPr>
                <w:rFonts w:ascii="Arial" w:hAnsi="Arial" w:cs="Arial"/>
                <w:sz w:val="24"/>
                <w:szCs w:val="24"/>
              </w:rPr>
              <w:t xml:space="preserve"> Encargado de Despacho de la Dirección Ejecutiva de </w:t>
            </w:r>
            <w:r w:rsidRPr="004B6360">
              <w:rPr>
                <w:rFonts w:ascii="Arial" w:hAnsi="Arial" w:cs="Arial"/>
                <w:sz w:val="24"/>
                <w:szCs w:val="24"/>
              </w:rPr>
              <w:tab/>
              <w:t>Capacitación Electoral y Cultura Cívica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F61150" w:rsidRPr="00DA4754" w:rsidRDefault="00F61150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4B6360" w:rsidRDefault="008E4B01" w:rsidP="004B6360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</w:t>
            </w:r>
            <w:r w:rsidR="00CC4F4E">
              <w:rPr>
                <w:rFonts w:ascii="Arial" w:hAnsi="Arial" w:cs="Arial"/>
              </w:rPr>
              <w:t>.</w:t>
            </w:r>
          </w:p>
          <w:p w:rsidR="004B6360" w:rsidRDefault="004B6360" w:rsidP="004B6360">
            <w:pPr>
              <w:jc w:val="both"/>
              <w:rPr>
                <w:rFonts w:ascii="Arial" w:hAnsi="Arial" w:cs="Arial"/>
              </w:rPr>
            </w:pPr>
          </w:p>
          <w:p w:rsidR="002277B1" w:rsidRPr="007C5A47" w:rsidRDefault="00E9447E" w:rsidP="002277B1">
            <w:pPr>
              <w:jc w:val="both"/>
              <w:rPr>
                <w:rFonts w:ascii="Arial" w:hAnsi="Arial" w:cs="Arial"/>
              </w:rPr>
            </w:pPr>
            <w:r w:rsidRPr="008F237B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8F237B">
              <w:rPr>
                <w:rFonts w:ascii="Arial" w:hAnsi="Arial" w:cs="Arial"/>
              </w:rPr>
              <w:t xml:space="preserve">Se aprobó </w:t>
            </w:r>
            <w:r w:rsidR="004B6360" w:rsidRPr="004B6360">
              <w:rPr>
                <w:rFonts w:ascii="Arial" w:hAnsi="Arial" w:cs="Arial"/>
              </w:rPr>
              <w:t>el proyecto de Dictamen Consolidado, respecto de la revisión a los informes mensuales de los ingresos y egresos de la otrora  organización de ciudadanos “Movimiento Dignidad Zacatecas, A.C.”, correspondiente a sus actividades del quince de noviembre de dos mil diecisiete al veintiocho de enero de dos mil dieciocho.</w:t>
            </w: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C4F4E" w:rsidRPr="00CC4F4E" w:rsidRDefault="00CC4F4E" w:rsidP="00CC4F4E">
            <w:pPr>
              <w:jc w:val="both"/>
              <w:rPr>
                <w:rFonts w:ascii="Arial" w:hAnsi="Arial" w:cs="Arial"/>
              </w:rPr>
            </w:pP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C6" w:rsidRDefault="001F6BC6" w:rsidP="005819E3">
      <w:r>
        <w:separator/>
      </w:r>
    </w:p>
  </w:endnote>
  <w:endnote w:type="continuationSeparator" w:id="0">
    <w:p w:rsidR="001F6BC6" w:rsidRDefault="001F6BC6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6F6DCD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6F6DCD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1F6BC6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C6" w:rsidRDefault="001F6BC6" w:rsidP="005819E3">
      <w:r>
        <w:separator/>
      </w:r>
    </w:p>
  </w:footnote>
  <w:footnote w:type="continuationSeparator" w:id="0">
    <w:p w:rsidR="001F6BC6" w:rsidRDefault="001F6BC6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DE2249" w:rsidRDefault="00DE2249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31"/>
  </w:num>
  <w:num w:numId="5">
    <w:abstractNumId w:val="8"/>
  </w:num>
  <w:num w:numId="6">
    <w:abstractNumId w:val="15"/>
  </w:num>
  <w:num w:numId="7">
    <w:abstractNumId w:val="25"/>
  </w:num>
  <w:num w:numId="8">
    <w:abstractNumId w:val="20"/>
  </w:num>
  <w:num w:numId="9">
    <w:abstractNumId w:val="26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3"/>
  </w:num>
  <w:num w:numId="21">
    <w:abstractNumId w:val="6"/>
  </w:num>
  <w:num w:numId="22">
    <w:abstractNumId w:val="10"/>
  </w:num>
  <w:num w:numId="23">
    <w:abstractNumId w:val="30"/>
  </w:num>
  <w:num w:numId="24">
    <w:abstractNumId w:val="22"/>
  </w:num>
  <w:num w:numId="25">
    <w:abstractNumId w:val="0"/>
  </w:num>
  <w:num w:numId="26">
    <w:abstractNumId w:val="1"/>
  </w:num>
  <w:num w:numId="27">
    <w:abstractNumId w:val="19"/>
  </w:num>
  <w:num w:numId="28">
    <w:abstractNumId w:val="24"/>
  </w:num>
  <w:num w:numId="29">
    <w:abstractNumId w:val="21"/>
  </w:num>
  <w:num w:numId="30">
    <w:abstractNumId w:val="7"/>
  </w:num>
  <w:num w:numId="31">
    <w:abstractNumId w:val="29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1F6BC6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799E"/>
    <w:rsid w:val="004616EE"/>
    <w:rsid w:val="004776AF"/>
    <w:rsid w:val="00481616"/>
    <w:rsid w:val="00482DFF"/>
    <w:rsid w:val="0049062A"/>
    <w:rsid w:val="004A35B4"/>
    <w:rsid w:val="004A5173"/>
    <w:rsid w:val="004B6360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845"/>
    <w:rsid w:val="006F6DCD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0D23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5640C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231EB"/>
    <w:rsid w:val="00B3001C"/>
    <w:rsid w:val="00B40086"/>
    <w:rsid w:val="00B415F9"/>
    <w:rsid w:val="00B4660A"/>
    <w:rsid w:val="00B53241"/>
    <w:rsid w:val="00B5437C"/>
    <w:rsid w:val="00B54A68"/>
    <w:rsid w:val="00B551C1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C03C43"/>
    <w:rsid w:val="00C10E86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3C71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DE2249"/>
    <w:rsid w:val="00E23B0B"/>
    <w:rsid w:val="00E25EEE"/>
    <w:rsid w:val="00E27858"/>
    <w:rsid w:val="00E31BA0"/>
    <w:rsid w:val="00E4558E"/>
    <w:rsid w:val="00E51A3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6221"/>
    <w:rsid w:val="00F66C4B"/>
    <w:rsid w:val="00F66E7C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4920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B9FF-FA8A-48B7-9471-F1BA8DD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2018-05-30T20:06:00Z</cp:lastPrinted>
  <dcterms:created xsi:type="dcterms:W3CDTF">2018-05-30T20:07:00Z</dcterms:created>
  <dcterms:modified xsi:type="dcterms:W3CDTF">2018-06-20T18:55:00Z</dcterms:modified>
</cp:coreProperties>
</file>